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5D2A" w14:textId="77777777" w:rsidR="00725790" w:rsidRPr="009F52A0" w:rsidRDefault="00725790" w:rsidP="009F52A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52A0">
        <w:rPr>
          <w:rFonts w:asciiTheme="majorBidi" w:hAnsiTheme="majorBidi" w:cstheme="majorBidi"/>
          <w:b/>
          <w:bCs/>
          <w:sz w:val="28"/>
          <w:szCs w:val="28"/>
        </w:rPr>
        <w:t>Written by: Dr. Noa Libman</w:t>
      </w:r>
    </w:p>
    <w:p w14:paraId="1B7CD7B2" w14:textId="77777777" w:rsidR="009F52A0" w:rsidRPr="009F52A0" w:rsidRDefault="00725790" w:rsidP="009F52A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52A0">
        <w:rPr>
          <w:rFonts w:asciiTheme="majorBidi" w:hAnsiTheme="majorBidi" w:cstheme="majorBidi"/>
          <w:b/>
          <w:bCs/>
          <w:sz w:val="28"/>
          <w:szCs w:val="28"/>
        </w:rPr>
        <w:t xml:space="preserve">Thesis advisor: Prof. Rachel </w:t>
      </w:r>
      <w:proofErr w:type="spellStart"/>
      <w:r w:rsidRPr="009F52A0">
        <w:rPr>
          <w:rFonts w:asciiTheme="majorBidi" w:hAnsiTheme="majorBidi" w:cstheme="majorBidi"/>
          <w:b/>
          <w:bCs/>
          <w:sz w:val="28"/>
          <w:szCs w:val="28"/>
        </w:rPr>
        <w:t>Weis</w:t>
      </w:r>
      <w:r w:rsidR="009F52A0" w:rsidRPr="009F52A0">
        <w:rPr>
          <w:rFonts w:asciiTheme="majorBidi" w:hAnsiTheme="majorBidi" w:cstheme="majorBidi"/>
          <w:b/>
          <w:bCs/>
          <w:sz w:val="28"/>
          <w:szCs w:val="28"/>
        </w:rPr>
        <w:t>sbrod</w:t>
      </w:r>
      <w:proofErr w:type="spellEnd"/>
    </w:p>
    <w:p w14:paraId="16F84BB0" w14:textId="7D38114B" w:rsidR="007D451D" w:rsidRDefault="009F52A0" w:rsidP="009F52A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52A0">
        <w:rPr>
          <w:rFonts w:asciiTheme="majorBidi" w:hAnsiTheme="majorBidi" w:cstheme="majorBidi"/>
          <w:b/>
          <w:bCs/>
          <w:sz w:val="28"/>
          <w:szCs w:val="28"/>
        </w:rPr>
        <w:t xml:space="preserve">Title: </w:t>
      </w:r>
      <w:r w:rsidR="007D451D" w:rsidRPr="009F52A0">
        <w:rPr>
          <w:rFonts w:asciiTheme="majorBidi" w:hAnsiTheme="majorBidi" w:cstheme="majorBidi"/>
          <w:b/>
          <w:bCs/>
          <w:sz w:val="28"/>
          <w:szCs w:val="28"/>
        </w:rPr>
        <w:t>Cognates in Subtitles of TV Comedies</w:t>
      </w:r>
      <w:r w:rsidR="00222E4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D451D" w:rsidRPr="009F52A0">
        <w:rPr>
          <w:rFonts w:asciiTheme="majorBidi" w:hAnsiTheme="majorBidi" w:cstheme="majorBidi"/>
          <w:b/>
          <w:bCs/>
          <w:sz w:val="28"/>
          <w:szCs w:val="28"/>
        </w:rPr>
        <w:t>as Aids to Foreign Language Acquisition</w:t>
      </w:r>
    </w:p>
    <w:p w14:paraId="25BB06B7" w14:textId="1FB8BC54" w:rsidR="009F52A0" w:rsidRPr="009F52A0" w:rsidRDefault="00535949" w:rsidP="009F52A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Year: 2019</w:t>
      </w:r>
    </w:p>
    <w:p w14:paraId="70443601" w14:textId="4C3B1D58" w:rsidR="001D59D2" w:rsidRDefault="001D59D2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2902CD0" w14:textId="205922A1" w:rsidR="0077055C" w:rsidRDefault="00B9782B" w:rsidP="0077055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Abstract</w:t>
      </w:r>
    </w:p>
    <w:p w14:paraId="16924BA3" w14:textId="0E9532E9" w:rsidR="00B9782B" w:rsidRDefault="00920157" w:rsidP="00F91C01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research</w:t>
      </w:r>
      <w:r w:rsidR="00A87891">
        <w:rPr>
          <w:rFonts w:asciiTheme="majorBidi" w:hAnsiTheme="majorBidi" w:cstheme="majorBidi"/>
          <w:sz w:val="24"/>
          <w:szCs w:val="24"/>
        </w:rPr>
        <w:t xml:space="preserve"> deals with the field of </w:t>
      </w:r>
      <w:r w:rsidR="00F91C01">
        <w:rPr>
          <w:rFonts w:asciiTheme="majorBidi" w:hAnsiTheme="majorBidi" w:cstheme="majorBidi"/>
          <w:sz w:val="24"/>
          <w:szCs w:val="24"/>
        </w:rPr>
        <w:t xml:space="preserve">audiovisual translation in conjunction with the field of foreign language teaching and acquisition, and more specifically that of the teaching and acquisition of English as a foreign language. The research </w:t>
      </w:r>
      <w:r w:rsidR="00191C36">
        <w:rPr>
          <w:rFonts w:asciiTheme="majorBidi" w:hAnsiTheme="majorBidi" w:cstheme="majorBidi"/>
          <w:sz w:val="24"/>
          <w:szCs w:val="24"/>
        </w:rPr>
        <w:t xml:space="preserve">investigates some of the processes </w:t>
      </w:r>
      <w:r w:rsidR="0004150E">
        <w:rPr>
          <w:rFonts w:asciiTheme="majorBidi" w:hAnsiTheme="majorBidi" w:cstheme="majorBidi"/>
          <w:sz w:val="24"/>
          <w:szCs w:val="24"/>
        </w:rPr>
        <w:t>involved in</w:t>
      </w:r>
      <w:r w:rsidR="00191C36">
        <w:rPr>
          <w:rFonts w:asciiTheme="majorBidi" w:hAnsiTheme="majorBidi" w:cstheme="majorBidi"/>
          <w:sz w:val="24"/>
          <w:szCs w:val="24"/>
        </w:rPr>
        <w:t xml:space="preserve"> </w:t>
      </w:r>
      <w:r w:rsidR="00305313">
        <w:rPr>
          <w:rFonts w:asciiTheme="majorBidi" w:hAnsiTheme="majorBidi" w:cstheme="majorBidi"/>
          <w:sz w:val="24"/>
          <w:szCs w:val="24"/>
        </w:rPr>
        <w:t xml:space="preserve">incidental foreign language acquisition, which takes place outside </w:t>
      </w:r>
      <w:r w:rsidR="008D6D6D">
        <w:rPr>
          <w:rFonts w:asciiTheme="majorBidi" w:hAnsiTheme="majorBidi" w:cstheme="majorBidi"/>
          <w:sz w:val="24"/>
          <w:szCs w:val="24"/>
        </w:rPr>
        <w:t>formal setting</w:t>
      </w:r>
      <w:r w:rsidR="00997786">
        <w:rPr>
          <w:rFonts w:asciiTheme="majorBidi" w:hAnsiTheme="majorBidi" w:cstheme="majorBidi"/>
          <w:sz w:val="24"/>
          <w:szCs w:val="24"/>
        </w:rPr>
        <w:t>s</w:t>
      </w:r>
      <w:r w:rsidR="008D6D6D">
        <w:rPr>
          <w:rFonts w:asciiTheme="majorBidi" w:hAnsiTheme="majorBidi" w:cstheme="majorBidi"/>
          <w:sz w:val="24"/>
          <w:szCs w:val="24"/>
        </w:rPr>
        <w:t xml:space="preserve">, during the </w:t>
      </w:r>
      <w:r w:rsidR="00997786">
        <w:rPr>
          <w:rFonts w:asciiTheme="majorBidi" w:hAnsiTheme="majorBidi" w:cstheme="majorBidi"/>
          <w:sz w:val="24"/>
          <w:szCs w:val="24"/>
        </w:rPr>
        <w:t xml:space="preserve">language </w:t>
      </w:r>
      <w:r w:rsidR="008D6D6D">
        <w:rPr>
          <w:rFonts w:asciiTheme="majorBidi" w:hAnsiTheme="majorBidi" w:cstheme="majorBidi"/>
          <w:sz w:val="24"/>
          <w:szCs w:val="24"/>
        </w:rPr>
        <w:t xml:space="preserve">learners' free time and through activities and materials which they choose for themselves of their own will and for their own pleasure. The incidental acquisition of foreign languages nowadays is </w:t>
      </w:r>
      <w:r w:rsidR="003C29AE">
        <w:rPr>
          <w:rFonts w:asciiTheme="majorBidi" w:hAnsiTheme="majorBidi" w:cstheme="majorBidi"/>
          <w:sz w:val="24"/>
          <w:szCs w:val="24"/>
        </w:rPr>
        <w:t xml:space="preserve">largely </w:t>
      </w:r>
      <w:r w:rsidR="00DE65AE">
        <w:rPr>
          <w:rFonts w:asciiTheme="majorBidi" w:hAnsiTheme="majorBidi" w:cstheme="majorBidi"/>
          <w:sz w:val="24"/>
          <w:szCs w:val="24"/>
        </w:rPr>
        <w:t>related to the exposure to media in those languages and to</w:t>
      </w:r>
      <w:r w:rsidR="00B05F3C">
        <w:rPr>
          <w:rFonts w:asciiTheme="majorBidi" w:hAnsiTheme="majorBidi" w:cstheme="majorBidi"/>
          <w:sz w:val="24"/>
          <w:szCs w:val="24"/>
        </w:rPr>
        <w:t xml:space="preserve"> the exposure to</w:t>
      </w:r>
      <w:r w:rsidR="00DE65AE">
        <w:rPr>
          <w:rFonts w:asciiTheme="majorBidi" w:hAnsiTheme="majorBidi" w:cstheme="majorBidi"/>
          <w:sz w:val="24"/>
          <w:szCs w:val="24"/>
        </w:rPr>
        <w:t xml:space="preserve"> </w:t>
      </w:r>
      <w:r w:rsidR="002276C7">
        <w:rPr>
          <w:rFonts w:asciiTheme="majorBidi" w:hAnsiTheme="majorBidi" w:cstheme="majorBidi"/>
          <w:sz w:val="24"/>
          <w:szCs w:val="24"/>
        </w:rPr>
        <w:t>audiovisual translation.</w:t>
      </w:r>
    </w:p>
    <w:p w14:paraId="0985016B" w14:textId="40BF2CC7" w:rsidR="002276C7" w:rsidRDefault="002276C7" w:rsidP="002276C7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aim of this research is to find whether </w:t>
      </w:r>
      <w:r w:rsidR="0070621C">
        <w:rPr>
          <w:rFonts w:asciiTheme="majorBidi" w:hAnsiTheme="majorBidi" w:cstheme="majorBidi"/>
          <w:sz w:val="24"/>
          <w:szCs w:val="24"/>
        </w:rPr>
        <w:t xml:space="preserve">different </w:t>
      </w:r>
      <w:r w:rsidR="00B05F3C">
        <w:rPr>
          <w:rFonts w:asciiTheme="majorBidi" w:hAnsiTheme="majorBidi" w:cstheme="majorBidi"/>
          <w:sz w:val="24"/>
          <w:szCs w:val="24"/>
        </w:rPr>
        <w:t>modes of</w:t>
      </w:r>
      <w:r w:rsidR="0070621C">
        <w:rPr>
          <w:rFonts w:asciiTheme="majorBidi" w:hAnsiTheme="majorBidi" w:cstheme="majorBidi"/>
          <w:sz w:val="24"/>
          <w:szCs w:val="24"/>
        </w:rPr>
        <w:t xml:space="preserve"> translation within subtitles may be relevant </w:t>
      </w:r>
      <w:r w:rsidR="002F79E3">
        <w:rPr>
          <w:rFonts w:asciiTheme="majorBidi" w:hAnsiTheme="majorBidi" w:cstheme="majorBidi"/>
          <w:sz w:val="24"/>
          <w:szCs w:val="24"/>
        </w:rPr>
        <w:t xml:space="preserve">to </w:t>
      </w:r>
      <w:r w:rsidR="0070621C">
        <w:rPr>
          <w:rFonts w:asciiTheme="majorBidi" w:hAnsiTheme="majorBidi" w:cstheme="majorBidi"/>
          <w:sz w:val="24"/>
          <w:szCs w:val="24"/>
        </w:rPr>
        <w:t xml:space="preserve">and may influence the incidental acquisition of </w:t>
      </w:r>
      <w:r w:rsidR="005317EB">
        <w:rPr>
          <w:rFonts w:asciiTheme="majorBidi" w:hAnsiTheme="majorBidi" w:cstheme="majorBidi"/>
          <w:sz w:val="24"/>
          <w:szCs w:val="24"/>
        </w:rPr>
        <w:t xml:space="preserve">English as a foreign language by learners at the intermediate level. The focus is on cognates, a term which is widely discussed </w:t>
      </w:r>
      <w:r w:rsidR="00B23CA7">
        <w:rPr>
          <w:rFonts w:asciiTheme="majorBidi" w:hAnsiTheme="majorBidi" w:cstheme="majorBidi"/>
          <w:sz w:val="24"/>
          <w:szCs w:val="24"/>
        </w:rPr>
        <w:t xml:space="preserve">throughout the paper, and which for the purposes of this research mainly refers to </w:t>
      </w:r>
      <w:r w:rsidR="00365FA4">
        <w:rPr>
          <w:rFonts w:asciiTheme="majorBidi" w:hAnsiTheme="majorBidi" w:cstheme="majorBidi"/>
          <w:sz w:val="24"/>
          <w:szCs w:val="24"/>
        </w:rPr>
        <w:t xml:space="preserve">the similarity of lexical items in different languages on the </w:t>
      </w:r>
      <w:r w:rsidR="00054468">
        <w:rPr>
          <w:rFonts w:asciiTheme="majorBidi" w:hAnsiTheme="majorBidi" w:cstheme="majorBidi"/>
          <w:sz w:val="24"/>
          <w:szCs w:val="24"/>
        </w:rPr>
        <w:t xml:space="preserve">phonological and the denotational level, </w:t>
      </w:r>
      <w:r w:rsidR="00857601">
        <w:rPr>
          <w:rFonts w:asciiTheme="majorBidi" w:hAnsiTheme="majorBidi" w:cstheme="majorBidi"/>
          <w:sz w:val="24"/>
          <w:szCs w:val="24"/>
        </w:rPr>
        <w:t>disregarding the source and the process by which this similarity came to exist.</w:t>
      </w:r>
      <w:r w:rsidR="0092554F">
        <w:rPr>
          <w:rFonts w:asciiTheme="majorBidi" w:hAnsiTheme="majorBidi" w:cstheme="majorBidi"/>
          <w:sz w:val="24"/>
          <w:szCs w:val="24"/>
        </w:rPr>
        <w:t xml:space="preserve"> Examples for the cognate phenomenon are these</w:t>
      </w:r>
      <w:r w:rsidR="004D6959">
        <w:rPr>
          <w:rFonts w:asciiTheme="majorBidi" w:hAnsiTheme="majorBidi" w:cstheme="majorBidi"/>
          <w:sz w:val="24"/>
          <w:szCs w:val="24"/>
        </w:rPr>
        <w:t xml:space="preserve"> </w:t>
      </w:r>
      <w:r w:rsidR="00966F58">
        <w:rPr>
          <w:rFonts w:asciiTheme="majorBidi" w:hAnsiTheme="majorBidi" w:cstheme="majorBidi"/>
          <w:sz w:val="24"/>
          <w:szCs w:val="24"/>
        </w:rPr>
        <w:t>pairs of words and collocations in English and Hebrew: album-</w:t>
      </w:r>
      <w:r w:rsidR="00966F58" w:rsidRPr="004407BD">
        <w:rPr>
          <w:rFonts w:ascii="David" w:hAnsi="David" w:cs="David"/>
          <w:sz w:val="24"/>
          <w:szCs w:val="24"/>
          <w:rtl/>
        </w:rPr>
        <w:t>אלבום</w:t>
      </w:r>
      <w:r w:rsidR="009341C2">
        <w:rPr>
          <w:rFonts w:asciiTheme="majorBidi" w:hAnsiTheme="majorBidi" w:cstheme="majorBidi"/>
          <w:sz w:val="24"/>
          <w:szCs w:val="24"/>
        </w:rPr>
        <w:t>, astronaut-</w:t>
      </w:r>
      <w:r w:rsidR="009341C2" w:rsidRPr="004407BD">
        <w:rPr>
          <w:rFonts w:ascii="David" w:hAnsi="David" w:cs="David"/>
          <w:sz w:val="24"/>
          <w:szCs w:val="24"/>
          <w:rtl/>
        </w:rPr>
        <w:t>אסטרונאוט</w:t>
      </w:r>
      <w:r w:rsidR="009341C2">
        <w:rPr>
          <w:rFonts w:asciiTheme="majorBidi" w:hAnsiTheme="majorBidi" w:cstheme="majorBidi"/>
          <w:sz w:val="24"/>
          <w:szCs w:val="24"/>
        </w:rPr>
        <w:t>, carniv</w:t>
      </w:r>
      <w:r w:rsidR="0057673F">
        <w:rPr>
          <w:rFonts w:asciiTheme="majorBidi" w:hAnsiTheme="majorBidi" w:cstheme="majorBidi"/>
          <w:sz w:val="24"/>
          <w:szCs w:val="24"/>
        </w:rPr>
        <w:t>al-</w:t>
      </w:r>
      <w:r w:rsidR="0057673F" w:rsidRPr="004407BD">
        <w:rPr>
          <w:rFonts w:ascii="David" w:hAnsi="David" w:cs="David"/>
          <w:sz w:val="24"/>
          <w:szCs w:val="24"/>
          <w:rtl/>
        </w:rPr>
        <w:t>קרנבל</w:t>
      </w:r>
      <w:r w:rsidR="0057673F">
        <w:rPr>
          <w:rFonts w:asciiTheme="majorBidi" w:hAnsiTheme="majorBidi" w:cstheme="majorBidi"/>
          <w:sz w:val="24"/>
          <w:szCs w:val="24"/>
        </w:rPr>
        <w:t xml:space="preserve">, </w:t>
      </w:r>
      <w:r w:rsidR="002F6857">
        <w:rPr>
          <w:rFonts w:asciiTheme="majorBidi" w:hAnsiTheme="majorBidi" w:cstheme="majorBidi"/>
          <w:sz w:val="24"/>
          <w:szCs w:val="24"/>
        </w:rPr>
        <w:t>pathetic-</w:t>
      </w:r>
      <w:r w:rsidR="002F6857" w:rsidRPr="004407BD">
        <w:rPr>
          <w:rFonts w:ascii="David" w:hAnsi="David" w:cs="David"/>
          <w:sz w:val="24"/>
          <w:szCs w:val="24"/>
          <w:rtl/>
        </w:rPr>
        <w:t>פתטי</w:t>
      </w:r>
      <w:r w:rsidR="002F6857">
        <w:rPr>
          <w:rFonts w:asciiTheme="majorBidi" w:hAnsiTheme="majorBidi" w:cstheme="majorBidi"/>
          <w:sz w:val="24"/>
          <w:szCs w:val="24"/>
        </w:rPr>
        <w:t>, cyber-</w:t>
      </w:r>
      <w:r w:rsidR="002F6857" w:rsidRPr="004407BD">
        <w:rPr>
          <w:rFonts w:ascii="David" w:hAnsi="David" w:cs="David"/>
          <w:sz w:val="24"/>
          <w:szCs w:val="24"/>
          <w:rtl/>
        </w:rPr>
        <w:t>סייבר</w:t>
      </w:r>
      <w:r w:rsidR="002F6857">
        <w:rPr>
          <w:rFonts w:asciiTheme="majorBidi" w:hAnsiTheme="majorBidi" w:cstheme="majorBidi"/>
          <w:sz w:val="24"/>
          <w:szCs w:val="24"/>
        </w:rPr>
        <w:t>, shopping-</w:t>
      </w:r>
      <w:r w:rsidR="002F6857" w:rsidRPr="004407BD">
        <w:rPr>
          <w:rFonts w:ascii="David" w:hAnsi="David" w:cs="David"/>
          <w:sz w:val="24"/>
          <w:szCs w:val="24"/>
          <w:rtl/>
        </w:rPr>
        <w:t>שופינג</w:t>
      </w:r>
      <w:r w:rsidR="002F6857">
        <w:rPr>
          <w:rFonts w:asciiTheme="majorBidi" w:hAnsiTheme="majorBidi" w:cstheme="majorBidi"/>
          <w:sz w:val="24"/>
          <w:szCs w:val="24"/>
        </w:rPr>
        <w:t>, new media-</w:t>
      </w:r>
      <w:r w:rsidR="002F6857" w:rsidRPr="004407BD">
        <w:rPr>
          <w:rFonts w:ascii="David" w:hAnsi="David" w:cs="David"/>
          <w:sz w:val="24"/>
          <w:szCs w:val="24"/>
          <w:rtl/>
        </w:rPr>
        <w:t>ניו</w:t>
      </w:r>
      <w:r w:rsidR="002F685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F6857" w:rsidRPr="004407BD">
        <w:rPr>
          <w:rFonts w:ascii="David" w:hAnsi="David" w:cs="David"/>
          <w:sz w:val="24"/>
          <w:szCs w:val="24"/>
          <w:rtl/>
        </w:rPr>
        <w:t>מדיה</w:t>
      </w:r>
      <w:r w:rsidR="002F6857">
        <w:rPr>
          <w:rFonts w:asciiTheme="majorBidi" w:hAnsiTheme="majorBidi" w:cstheme="majorBidi"/>
          <w:sz w:val="24"/>
          <w:szCs w:val="24"/>
        </w:rPr>
        <w:t>.</w:t>
      </w:r>
      <w:r w:rsidR="004407BD">
        <w:rPr>
          <w:rFonts w:asciiTheme="majorBidi" w:hAnsiTheme="majorBidi" w:cstheme="majorBidi"/>
          <w:sz w:val="24"/>
          <w:szCs w:val="24"/>
        </w:rPr>
        <w:t xml:space="preserve"> </w:t>
      </w:r>
      <w:r w:rsidR="001E7D52">
        <w:rPr>
          <w:rFonts w:asciiTheme="majorBidi" w:hAnsiTheme="majorBidi" w:cstheme="majorBidi"/>
          <w:sz w:val="24"/>
          <w:szCs w:val="24"/>
        </w:rPr>
        <w:t>Cognates are a</w:t>
      </w:r>
      <w:r w:rsidR="00EC24A7">
        <w:rPr>
          <w:rFonts w:asciiTheme="majorBidi" w:hAnsiTheme="majorBidi" w:cstheme="majorBidi"/>
          <w:sz w:val="24"/>
          <w:szCs w:val="24"/>
        </w:rPr>
        <w:t xml:space="preserve">n instance of the general phenomenon of </w:t>
      </w:r>
      <w:r w:rsidR="00903A32">
        <w:rPr>
          <w:rFonts w:asciiTheme="majorBidi" w:hAnsiTheme="majorBidi" w:cstheme="majorBidi"/>
          <w:sz w:val="24"/>
          <w:szCs w:val="24"/>
        </w:rPr>
        <w:t xml:space="preserve">translation equivalence </w:t>
      </w:r>
      <w:r w:rsidR="003D49B4">
        <w:rPr>
          <w:rFonts w:asciiTheme="majorBidi" w:hAnsiTheme="majorBidi" w:cstheme="majorBidi"/>
          <w:sz w:val="24"/>
          <w:szCs w:val="24"/>
        </w:rPr>
        <w:t>which is combined with formal correspondence. Equivalence is a key concept in translation studies</w:t>
      </w:r>
      <w:r w:rsidR="00D827AB">
        <w:rPr>
          <w:rFonts w:asciiTheme="majorBidi" w:hAnsiTheme="majorBidi" w:cstheme="majorBidi"/>
          <w:sz w:val="24"/>
          <w:szCs w:val="24"/>
        </w:rPr>
        <w:t xml:space="preserve"> and it has bearing on the very core of the definition of translation as a special connection between texts. </w:t>
      </w:r>
      <w:r w:rsidR="00D61030">
        <w:rPr>
          <w:rFonts w:asciiTheme="majorBidi" w:hAnsiTheme="majorBidi" w:cstheme="majorBidi"/>
          <w:sz w:val="24"/>
          <w:szCs w:val="24"/>
        </w:rPr>
        <w:t>Formal correspondence</w:t>
      </w:r>
      <w:r w:rsidR="00AD009D">
        <w:rPr>
          <w:rFonts w:asciiTheme="majorBidi" w:hAnsiTheme="majorBidi" w:cstheme="majorBidi"/>
          <w:sz w:val="24"/>
          <w:szCs w:val="24"/>
        </w:rPr>
        <w:t xml:space="preserve"> between a </w:t>
      </w:r>
      <w:r w:rsidR="00306626">
        <w:rPr>
          <w:rFonts w:asciiTheme="majorBidi" w:hAnsiTheme="majorBidi" w:cstheme="majorBidi"/>
          <w:sz w:val="24"/>
          <w:szCs w:val="24"/>
        </w:rPr>
        <w:t xml:space="preserve">source text and a target text may take different forms, such as keeping the same number of words, the same number of morphemes, </w:t>
      </w:r>
      <w:r w:rsidR="005A74AA">
        <w:rPr>
          <w:rFonts w:asciiTheme="majorBidi" w:hAnsiTheme="majorBidi" w:cstheme="majorBidi"/>
          <w:sz w:val="24"/>
          <w:szCs w:val="24"/>
        </w:rPr>
        <w:t xml:space="preserve">similar word order and syntax, similar </w:t>
      </w:r>
      <w:r w:rsidR="00751247">
        <w:rPr>
          <w:rFonts w:asciiTheme="majorBidi" w:hAnsiTheme="majorBidi" w:cstheme="majorBidi"/>
          <w:sz w:val="24"/>
          <w:szCs w:val="24"/>
        </w:rPr>
        <w:t xml:space="preserve">punctuation and words with similar sounds. This research focuses on </w:t>
      </w:r>
      <w:r w:rsidR="007B4521">
        <w:rPr>
          <w:rFonts w:asciiTheme="majorBidi" w:hAnsiTheme="majorBidi" w:cstheme="majorBidi"/>
          <w:sz w:val="24"/>
          <w:szCs w:val="24"/>
        </w:rPr>
        <w:t xml:space="preserve">sound-formal correspondence between words in the source language </w:t>
      </w:r>
      <w:r w:rsidR="00F95DCB">
        <w:rPr>
          <w:rFonts w:asciiTheme="majorBidi" w:hAnsiTheme="majorBidi" w:cstheme="majorBidi"/>
          <w:sz w:val="24"/>
          <w:szCs w:val="24"/>
        </w:rPr>
        <w:t>and</w:t>
      </w:r>
      <w:r w:rsidR="007B4521">
        <w:rPr>
          <w:rFonts w:asciiTheme="majorBidi" w:hAnsiTheme="majorBidi" w:cstheme="majorBidi"/>
          <w:sz w:val="24"/>
          <w:szCs w:val="24"/>
        </w:rPr>
        <w:t xml:space="preserve"> those in the target language. Since English </w:t>
      </w:r>
      <w:r w:rsidR="007B4521">
        <w:rPr>
          <w:rFonts w:asciiTheme="majorBidi" w:hAnsiTheme="majorBidi" w:cstheme="majorBidi"/>
          <w:sz w:val="24"/>
          <w:szCs w:val="24"/>
        </w:rPr>
        <w:lastRenderedPageBreak/>
        <w:t xml:space="preserve">and Hebrew do not share similar orthography and since this research deals with </w:t>
      </w:r>
      <w:r w:rsidR="00D07FDF">
        <w:rPr>
          <w:rFonts w:asciiTheme="majorBidi" w:hAnsiTheme="majorBidi" w:cstheme="majorBidi"/>
          <w:sz w:val="24"/>
          <w:szCs w:val="24"/>
        </w:rPr>
        <w:t xml:space="preserve">a comparison between an </w:t>
      </w:r>
      <w:r w:rsidR="00D07FDF">
        <w:rPr>
          <w:rFonts w:asciiTheme="majorBidi" w:hAnsiTheme="majorBidi" w:cstheme="majorBidi"/>
          <w:sz w:val="24"/>
          <w:szCs w:val="24"/>
          <w:u w:val="single"/>
        </w:rPr>
        <w:t>oral</w:t>
      </w:r>
      <w:r w:rsidR="00D07FDF">
        <w:rPr>
          <w:rFonts w:asciiTheme="majorBidi" w:hAnsiTheme="majorBidi" w:cstheme="majorBidi"/>
          <w:sz w:val="24"/>
          <w:szCs w:val="24"/>
        </w:rPr>
        <w:t xml:space="preserve"> source text (a soundtrack) and a </w:t>
      </w:r>
      <w:r w:rsidR="00D07FDF">
        <w:rPr>
          <w:rFonts w:asciiTheme="majorBidi" w:hAnsiTheme="majorBidi" w:cstheme="majorBidi"/>
          <w:sz w:val="24"/>
          <w:szCs w:val="24"/>
          <w:u w:val="single"/>
        </w:rPr>
        <w:t>written</w:t>
      </w:r>
      <w:r w:rsidR="00D07FDF">
        <w:rPr>
          <w:rFonts w:asciiTheme="majorBidi" w:hAnsiTheme="majorBidi" w:cstheme="majorBidi"/>
          <w:sz w:val="24"/>
          <w:szCs w:val="24"/>
        </w:rPr>
        <w:t xml:space="preserve"> target text (translation subtitles)</w:t>
      </w:r>
      <w:r w:rsidR="00F01A0C">
        <w:rPr>
          <w:rFonts w:asciiTheme="majorBidi" w:hAnsiTheme="majorBidi" w:cstheme="majorBidi"/>
          <w:sz w:val="24"/>
          <w:szCs w:val="24"/>
        </w:rPr>
        <w:t>, the term "sound-formal correspondence" refers to the similarity between the sounds</w:t>
      </w:r>
      <w:r w:rsidR="003A4A4A">
        <w:rPr>
          <w:rFonts w:asciiTheme="majorBidi" w:hAnsiTheme="majorBidi" w:cstheme="majorBidi"/>
          <w:sz w:val="24"/>
          <w:szCs w:val="24"/>
        </w:rPr>
        <w:t xml:space="preserve"> of the word</w:t>
      </w:r>
      <w:r w:rsidR="00F01A0C">
        <w:rPr>
          <w:rFonts w:asciiTheme="majorBidi" w:hAnsiTheme="majorBidi" w:cstheme="majorBidi"/>
          <w:sz w:val="24"/>
          <w:szCs w:val="24"/>
        </w:rPr>
        <w:t xml:space="preserve"> in the source language as they are heard in the soundtrack and the sound</w:t>
      </w:r>
      <w:r w:rsidR="003A4A4A">
        <w:rPr>
          <w:rFonts w:asciiTheme="majorBidi" w:hAnsiTheme="majorBidi" w:cstheme="majorBidi"/>
          <w:sz w:val="24"/>
          <w:szCs w:val="24"/>
        </w:rPr>
        <w:t>s</w:t>
      </w:r>
      <w:r w:rsidR="00F01A0C">
        <w:rPr>
          <w:rFonts w:asciiTheme="majorBidi" w:hAnsiTheme="majorBidi" w:cstheme="majorBidi"/>
          <w:sz w:val="24"/>
          <w:szCs w:val="24"/>
        </w:rPr>
        <w:t xml:space="preserve"> of the word in the target language as it is read by the </w:t>
      </w:r>
      <w:r w:rsidR="004501BD">
        <w:rPr>
          <w:rFonts w:asciiTheme="majorBidi" w:hAnsiTheme="majorBidi" w:cstheme="majorBidi"/>
          <w:sz w:val="24"/>
          <w:szCs w:val="24"/>
        </w:rPr>
        <w:t>consumer of the subtitles.</w:t>
      </w:r>
    </w:p>
    <w:p w14:paraId="11DC4D73" w14:textId="47D434E8" w:rsidR="004501BD" w:rsidRDefault="004501BD" w:rsidP="004501B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Two well-established findings from previous research provide a basis for the current work: First </w:t>
      </w:r>
      <w:r w:rsidR="00CA59BB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A59BB">
        <w:rPr>
          <w:rFonts w:asciiTheme="majorBidi" w:hAnsiTheme="majorBidi" w:cstheme="majorBidi"/>
          <w:sz w:val="24"/>
          <w:szCs w:val="24"/>
        </w:rPr>
        <w:t>the consumption of audiovisual material in a foreign language, especially when it is provided with</w:t>
      </w:r>
      <w:r w:rsidR="00A1755D">
        <w:rPr>
          <w:rFonts w:asciiTheme="majorBidi" w:hAnsiTheme="majorBidi" w:cstheme="majorBidi"/>
          <w:sz w:val="24"/>
          <w:szCs w:val="24"/>
        </w:rPr>
        <w:t xml:space="preserve"> L1 subtitles, contributes to the consumers' foreign language acquisition; Second </w:t>
      </w:r>
      <w:r w:rsidR="00722E9E">
        <w:rPr>
          <w:rFonts w:asciiTheme="majorBidi" w:hAnsiTheme="majorBidi" w:cstheme="majorBidi"/>
          <w:sz w:val="24"/>
          <w:szCs w:val="24"/>
        </w:rPr>
        <w:t>–</w:t>
      </w:r>
      <w:r w:rsidR="00A1755D">
        <w:rPr>
          <w:rFonts w:asciiTheme="majorBidi" w:hAnsiTheme="majorBidi" w:cstheme="majorBidi"/>
          <w:sz w:val="24"/>
          <w:szCs w:val="24"/>
        </w:rPr>
        <w:t xml:space="preserve"> </w:t>
      </w:r>
      <w:r w:rsidR="00722E9E">
        <w:rPr>
          <w:rFonts w:asciiTheme="majorBidi" w:hAnsiTheme="majorBidi" w:cstheme="majorBidi"/>
          <w:sz w:val="24"/>
          <w:szCs w:val="24"/>
        </w:rPr>
        <w:t xml:space="preserve">cognates and identifying the similarities between lexical items in L1 and those in </w:t>
      </w:r>
      <w:r w:rsidR="00637678">
        <w:rPr>
          <w:rFonts w:asciiTheme="majorBidi" w:hAnsiTheme="majorBidi" w:cstheme="majorBidi"/>
          <w:sz w:val="24"/>
          <w:szCs w:val="24"/>
        </w:rPr>
        <w:t>the foreign language</w:t>
      </w:r>
      <w:r w:rsidR="00984B7A">
        <w:rPr>
          <w:rFonts w:asciiTheme="majorBidi" w:hAnsiTheme="majorBidi" w:cstheme="majorBidi"/>
          <w:sz w:val="24"/>
          <w:szCs w:val="24"/>
        </w:rPr>
        <w:t xml:space="preserve"> are an important </w:t>
      </w:r>
      <w:r w:rsidR="00D661BD">
        <w:rPr>
          <w:rFonts w:asciiTheme="majorBidi" w:hAnsiTheme="majorBidi" w:cstheme="majorBidi"/>
          <w:sz w:val="24"/>
          <w:szCs w:val="24"/>
        </w:rPr>
        <w:t xml:space="preserve">basis for </w:t>
      </w:r>
      <w:r w:rsidR="00637678">
        <w:rPr>
          <w:rFonts w:asciiTheme="majorBidi" w:hAnsiTheme="majorBidi" w:cstheme="majorBidi"/>
          <w:sz w:val="24"/>
          <w:szCs w:val="24"/>
        </w:rPr>
        <w:t>foreign language</w:t>
      </w:r>
      <w:r w:rsidR="00D661BD">
        <w:rPr>
          <w:rFonts w:asciiTheme="majorBidi" w:hAnsiTheme="majorBidi" w:cstheme="majorBidi"/>
          <w:sz w:val="24"/>
          <w:szCs w:val="24"/>
        </w:rPr>
        <w:t xml:space="preserve"> acquisition, especially at </w:t>
      </w:r>
      <w:r w:rsidR="00637678">
        <w:rPr>
          <w:rFonts w:asciiTheme="majorBidi" w:hAnsiTheme="majorBidi" w:cstheme="majorBidi"/>
          <w:sz w:val="24"/>
          <w:szCs w:val="24"/>
        </w:rPr>
        <w:t xml:space="preserve">the </w:t>
      </w:r>
      <w:r w:rsidR="00D661BD">
        <w:rPr>
          <w:rFonts w:asciiTheme="majorBidi" w:hAnsiTheme="majorBidi" w:cstheme="majorBidi"/>
          <w:sz w:val="24"/>
          <w:szCs w:val="24"/>
        </w:rPr>
        <w:t xml:space="preserve">beginner and intermediate levels. Based on this existing knowledge, the current research </w:t>
      </w:r>
      <w:r w:rsidR="005934BF">
        <w:rPr>
          <w:rFonts w:asciiTheme="majorBidi" w:hAnsiTheme="majorBidi" w:cstheme="majorBidi"/>
          <w:sz w:val="24"/>
          <w:szCs w:val="24"/>
        </w:rPr>
        <w:t xml:space="preserve">examines the possibility that </w:t>
      </w:r>
      <w:r w:rsidR="00A97AE4">
        <w:rPr>
          <w:rFonts w:asciiTheme="majorBidi" w:hAnsiTheme="majorBidi" w:cstheme="majorBidi"/>
          <w:sz w:val="24"/>
          <w:szCs w:val="24"/>
        </w:rPr>
        <w:t xml:space="preserve">the </w:t>
      </w:r>
      <w:r w:rsidR="00185BB1">
        <w:rPr>
          <w:rFonts w:asciiTheme="majorBidi" w:hAnsiTheme="majorBidi" w:cstheme="majorBidi"/>
          <w:sz w:val="24"/>
          <w:szCs w:val="24"/>
        </w:rPr>
        <w:t>mode of</w:t>
      </w:r>
      <w:r w:rsidR="00A97AE4">
        <w:rPr>
          <w:rFonts w:asciiTheme="majorBidi" w:hAnsiTheme="majorBidi" w:cstheme="majorBidi"/>
          <w:sz w:val="24"/>
          <w:szCs w:val="24"/>
        </w:rPr>
        <w:t xml:space="preserve"> cognate translation in audiovisual material can affect the </w:t>
      </w:r>
      <w:r w:rsidR="004E7EA7">
        <w:rPr>
          <w:rFonts w:asciiTheme="majorBidi" w:hAnsiTheme="majorBidi" w:cstheme="majorBidi"/>
          <w:sz w:val="24"/>
          <w:szCs w:val="24"/>
        </w:rPr>
        <w:t>consumers' ability to identify the cognates.</w:t>
      </w:r>
    </w:p>
    <w:p w14:paraId="368CD7DA" w14:textId="236EB52A" w:rsidR="00454348" w:rsidRDefault="00454348" w:rsidP="0045434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audiovisual material in this research is episodes of English</w:t>
      </w:r>
      <w:r w:rsidR="002A778A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speaking sitcoms which were aired on </w:t>
      </w:r>
      <w:r w:rsidR="00515BA1">
        <w:rPr>
          <w:rFonts w:asciiTheme="majorBidi" w:hAnsiTheme="majorBidi" w:cstheme="majorBidi"/>
          <w:sz w:val="24"/>
          <w:szCs w:val="24"/>
        </w:rPr>
        <w:t xml:space="preserve">TV channels in Israel. Some of the sitcoms were created specifically for teens and some are </w:t>
      </w:r>
      <w:r w:rsidR="00BF1BAF">
        <w:rPr>
          <w:rFonts w:asciiTheme="majorBidi" w:hAnsiTheme="majorBidi" w:cstheme="majorBidi"/>
          <w:sz w:val="24"/>
          <w:szCs w:val="24"/>
        </w:rPr>
        <w:t xml:space="preserve">sitcoms for adults or for </w:t>
      </w:r>
      <w:r w:rsidR="00D65723">
        <w:rPr>
          <w:rFonts w:asciiTheme="majorBidi" w:hAnsiTheme="majorBidi" w:cstheme="majorBidi"/>
          <w:sz w:val="24"/>
          <w:szCs w:val="24"/>
        </w:rPr>
        <w:t>the whole family</w:t>
      </w:r>
      <w:r w:rsidR="0074088C">
        <w:rPr>
          <w:rFonts w:asciiTheme="majorBidi" w:hAnsiTheme="majorBidi" w:cstheme="majorBidi"/>
          <w:sz w:val="24"/>
          <w:szCs w:val="24"/>
        </w:rPr>
        <w:t xml:space="preserve">. This genre of audiovisual material was chosen based on findings from previous research which show that it is the </w:t>
      </w:r>
      <w:r w:rsidR="00F24578">
        <w:rPr>
          <w:rFonts w:asciiTheme="majorBidi" w:hAnsiTheme="majorBidi" w:cstheme="majorBidi"/>
          <w:sz w:val="24"/>
          <w:szCs w:val="24"/>
        </w:rPr>
        <w:t xml:space="preserve">preferred genre to watch in English by the research population </w:t>
      </w:r>
      <w:r w:rsidR="00B5127E">
        <w:rPr>
          <w:rFonts w:asciiTheme="majorBidi" w:hAnsiTheme="majorBidi" w:cstheme="majorBidi"/>
          <w:sz w:val="24"/>
          <w:szCs w:val="24"/>
        </w:rPr>
        <w:t>–</w:t>
      </w:r>
      <w:r w:rsidR="00562B02">
        <w:rPr>
          <w:rFonts w:asciiTheme="majorBidi" w:hAnsiTheme="majorBidi" w:cstheme="majorBidi"/>
          <w:sz w:val="24"/>
          <w:szCs w:val="24"/>
        </w:rPr>
        <w:t xml:space="preserve"> Hebrew speaking</w:t>
      </w:r>
      <w:r w:rsidR="00F24578">
        <w:rPr>
          <w:rFonts w:asciiTheme="majorBidi" w:hAnsiTheme="majorBidi" w:cstheme="majorBidi"/>
          <w:sz w:val="24"/>
          <w:szCs w:val="24"/>
        </w:rPr>
        <w:t xml:space="preserve"> </w:t>
      </w:r>
      <w:r w:rsidR="00B5127E">
        <w:rPr>
          <w:rFonts w:asciiTheme="majorBidi" w:hAnsiTheme="majorBidi" w:cstheme="majorBidi"/>
          <w:sz w:val="24"/>
          <w:szCs w:val="24"/>
        </w:rPr>
        <w:t>junior high students (ages 13-15).</w:t>
      </w:r>
    </w:p>
    <w:p w14:paraId="505724C7" w14:textId="3F43A36B" w:rsidR="00246BD4" w:rsidRDefault="00246BD4" w:rsidP="00F245BB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are two parts to this research: </w:t>
      </w:r>
      <w:r w:rsidR="000548DD">
        <w:rPr>
          <w:rFonts w:asciiTheme="majorBidi" w:hAnsiTheme="majorBidi" w:cstheme="majorBidi"/>
          <w:sz w:val="24"/>
          <w:szCs w:val="24"/>
        </w:rPr>
        <w:t xml:space="preserve">One is a comparison of source text and target text and the other is an experiment. The text comparison was conducted on a </w:t>
      </w:r>
      <w:r w:rsidR="00214505">
        <w:rPr>
          <w:rFonts w:asciiTheme="majorBidi" w:hAnsiTheme="majorBidi" w:cstheme="majorBidi"/>
          <w:sz w:val="24"/>
          <w:szCs w:val="24"/>
        </w:rPr>
        <w:t>wide sample of episodes from sitcoms. The aim of this part of the research is to describe the</w:t>
      </w:r>
      <w:r w:rsidR="002C2A9E">
        <w:rPr>
          <w:rFonts w:asciiTheme="majorBidi" w:hAnsiTheme="majorBidi" w:cstheme="majorBidi"/>
          <w:sz w:val="24"/>
          <w:szCs w:val="24"/>
        </w:rPr>
        <w:t xml:space="preserve"> actual</w:t>
      </w:r>
      <w:r w:rsidR="00214505">
        <w:rPr>
          <w:rFonts w:asciiTheme="majorBidi" w:hAnsiTheme="majorBidi" w:cstheme="majorBidi"/>
          <w:sz w:val="24"/>
          <w:szCs w:val="24"/>
        </w:rPr>
        <w:t xml:space="preserve"> </w:t>
      </w:r>
      <w:r w:rsidR="00671ADF">
        <w:rPr>
          <w:rFonts w:asciiTheme="majorBidi" w:hAnsiTheme="majorBidi" w:cstheme="majorBidi"/>
          <w:sz w:val="24"/>
          <w:szCs w:val="24"/>
        </w:rPr>
        <w:t>mode of translation</w:t>
      </w:r>
      <w:r w:rsidR="002C2A9E">
        <w:rPr>
          <w:rFonts w:asciiTheme="majorBidi" w:hAnsiTheme="majorBidi" w:cstheme="majorBidi"/>
          <w:sz w:val="24"/>
          <w:szCs w:val="24"/>
        </w:rPr>
        <w:t xml:space="preserve"> in this type of audiovisual material. </w:t>
      </w:r>
      <w:r w:rsidR="009136C0">
        <w:rPr>
          <w:rFonts w:asciiTheme="majorBidi" w:hAnsiTheme="majorBidi" w:cstheme="majorBidi"/>
          <w:sz w:val="24"/>
          <w:szCs w:val="24"/>
        </w:rPr>
        <w:t xml:space="preserve">Frequent cognates in the data base </w:t>
      </w:r>
      <w:r w:rsidR="002B3DE7">
        <w:rPr>
          <w:rFonts w:asciiTheme="majorBidi" w:hAnsiTheme="majorBidi" w:cstheme="majorBidi"/>
          <w:sz w:val="24"/>
          <w:szCs w:val="24"/>
        </w:rPr>
        <w:t>were</w:t>
      </w:r>
      <w:r w:rsidR="009136C0">
        <w:rPr>
          <w:rFonts w:asciiTheme="majorBidi" w:hAnsiTheme="majorBidi" w:cstheme="majorBidi"/>
          <w:sz w:val="24"/>
          <w:szCs w:val="24"/>
        </w:rPr>
        <w:t xml:space="preserve"> identified and the different modes of their translation </w:t>
      </w:r>
      <w:r w:rsidR="002B3DE7">
        <w:rPr>
          <w:rFonts w:asciiTheme="majorBidi" w:hAnsiTheme="majorBidi" w:cstheme="majorBidi"/>
          <w:sz w:val="24"/>
          <w:szCs w:val="24"/>
        </w:rPr>
        <w:t>were</w:t>
      </w:r>
      <w:r w:rsidR="009136C0">
        <w:rPr>
          <w:rFonts w:asciiTheme="majorBidi" w:hAnsiTheme="majorBidi" w:cstheme="majorBidi"/>
          <w:sz w:val="24"/>
          <w:szCs w:val="24"/>
        </w:rPr>
        <w:t xml:space="preserve"> quantita</w:t>
      </w:r>
      <w:r w:rsidR="001201D0">
        <w:rPr>
          <w:rFonts w:asciiTheme="majorBidi" w:hAnsiTheme="majorBidi" w:cstheme="majorBidi"/>
          <w:sz w:val="24"/>
          <w:szCs w:val="24"/>
        </w:rPr>
        <w:t>tively compared:</w:t>
      </w:r>
      <w:r w:rsidR="00A5771F">
        <w:rPr>
          <w:rFonts w:asciiTheme="majorBidi" w:hAnsiTheme="majorBidi" w:cstheme="majorBidi"/>
          <w:sz w:val="24"/>
          <w:szCs w:val="24"/>
        </w:rPr>
        <w:t xml:space="preserve"> Cognate-translation</w:t>
      </w:r>
      <w:r w:rsidR="003071C4">
        <w:rPr>
          <w:rFonts w:asciiTheme="majorBidi" w:hAnsiTheme="majorBidi" w:cstheme="majorBidi"/>
          <w:sz w:val="24"/>
          <w:szCs w:val="24"/>
        </w:rPr>
        <w:t xml:space="preserve"> – meaning translation by a lexical item in Hebrew which is sound-formally</w:t>
      </w:r>
      <w:r w:rsidR="00DD4725">
        <w:rPr>
          <w:rFonts w:asciiTheme="majorBidi" w:hAnsiTheme="majorBidi" w:cstheme="majorBidi"/>
          <w:sz w:val="24"/>
          <w:szCs w:val="24"/>
        </w:rPr>
        <w:t xml:space="preserve"> similar to the item in the English soundtrack; or noncognate translation – meaning </w:t>
      </w:r>
      <w:r w:rsidR="00A13538">
        <w:rPr>
          <w:rFonts w:asciiTheme="majorBidi" w:hAnsiTheme="majorBidi" w:cstheme="majorBidi"/>
          <w:sz w:val="24"/>
          <w:szCs w:val="24"/>
        </w:rPr>
        <w:t>translation by a lexical item in Hebrew which is not sound-formally similar to the item in the source text. As an e</w:t>
      </w:r>
      <w:r w:rsidR="00597967">
        <w:rPr>
          <w:rFonts w:asciiTheme="majorBidi" w:hAnsiTheme="majorBidi" w:cstheme="majorBidi"/>
          <w:sz w:val="24"/>
          <w:szCs w:val="24"/>
        </w:rPr>
        <w:t>xample, the word "pathetic" may be translated by the cognate-translation "</w:t>
      </w:r>
      <w:r w:rsidR="006F55B0" w:rsidRPr="006F55B0">
        <w:rPr>
          <w:rFonts w:ascii="David" w:hAnsi="David" w:cs="David"/>
          <w:sz w:val="24"/>
          <w:szCs w:val="24"/>
          <w:rtl/>
        </w:rPr>
        <w:t>פתטי</w:t>
      </w:r>
      <w:r w:rsidR="006F55B0">
        <w:rPr>
          <w:rFonts w:asciiTheme="majorBidi" w:hAnsiTheme="majorBidi" w:cstheme="majorBidi"/>
          <w:sz w:val="24"/>
          <w:szCs w:val="24"/>
        </w:rPr>
        <w:t>"</w:t>
      </w:r>
      <w:r w:rsidR="00C14EC5">
        <w:rPr>
          <w:rFonts w:asciiTheme="majorBidi" w:hAnsiTheme="majorBidi" w:cstheme="majorBidi"/>
          <w:sz w:val="24"/>
          <w:szCs w:val="24"/>
        </w:rPr>
        <w:t xml:space="preserve"> (/</w:t>
      </w:r>
      <w:proofErr w:type="spellStart"/>
      <w:r w:rsidR="00C14EC5">
        <w:rPr>
          <w:rFonts w:asciiTheme="majorBidi" w:hAnsiTheme="majorBidi" w:cstheme="majorBidi"/>
          <w:sz w:val="24"/>
          <w:szCs w:val="24"/>
        </w:rPr>
        <w:t>pa'teti</w:t>
      </w:r>
      <w:proofErr w:type="spellEnd"/>
      <w:r w:rsidR="00C14EC5">
        <w:rPr>
          <w:rFonts w:asciiTheme="majorBidi" w:hAnsiTheme="majorBidi" w:cstheme="majorBidi"/>
          <w:sz w:val="24"/>
          <w:szCs w:val="24"/>
        </w:rPr>
        <w:t>/)</w:t>
      </w:r>
      <w:r w:rsidR="00BB418C">
        <w:rPr>
          <w:rFonts w:asciiTheme="majorBidi" w:hAnsiTheme="majorBidi" w:cstheme="majorBidi"/>
          <w:sz w:val="24"/>
          <w:szCs w:val="24"/>
        </w:rPr>
        <w:t xml:space="preserve"> </w:t>
      </w:r>
      <w:r w:rsidR="006F55B0">
        <w:rPr>
          <w:rFonts w:asciiTheme="majorBidi" w:hAnsiTheme="majorBidi" w:cstheme="majorBidi"/>
          <w:sz w:val="24"/>
          <w:szCs w:val="24"/>
        </w:rPr>
        <w:t xml:space="preserve"> or by a noncognate translation such as "</w:t>
      </w:r>
      <w:r w:rsidR="006F55B0" w:rsidRPr="006F55B0">
        <w:rPr>
          <w:rFonts w:ascii="David" w:hAnsi="David" w:cs="David"/>
          <w:sz w:val="24"/>
          <w:szCs w:val="24"/>
          <w:rtl/>
        </w:rPr>
        <w:t>עלוב</w:t>
      </w:r>
      <w:r w:rsidR="006F55B0">
        <w:rPr>
          <w:rFonts w:asciiTheme="majorBidi" w:hAnsiTheme="majorBidi" w:cstheme="majorBidi"/>
          <w:sz w:val="24"/>
          <w:szCs w:val="24"/>
        </w:rPr>
        <w:t>"</w:t>
      </w:r>
      <w:r w:rsidR="00F245BB">
        <w:rPr>
          <w:rFonts w:asciiTheme="majorBidi" w:hAnsiTheme="majorBidi" w:cstheme="majorBidi"/>
          <w:sz w:val="24"/>
          <w:szCs w:val="24"/>
        </w:rPr>
        <w:t xml:space="preserve"> </w:t>
      </w:r>
      <w:r w:rsidR="00F245BB" w:rsidRPr="00F245BB">
        <w:rPr>
          <w:rFonts w:asciiTheme="majorBidi" w:hAnsiTheme="majorBidi" w:cstheme="majorBidi"/>
          <w:sz w:val="24"/>
          <w:szCs w:val="24"/>
        </w:rPr>
        <w:t>(/</w:t>
      </w:r>
      <w:proofErr w:type="spellStart"/>
      <w:r w:rsidR="00F245BB" w:rsidRPr="00F245BB">
        <w:rPr>
          <w:rFonts w:asciiTheme="majorBidi" w:hAnsiTheme="majorBidi" w:cstheme="majorBidi"/>
          <w:sz w:val="24"/>
          <w:szCs w:val="24"/>
        </w:rPr>
        <w:t>a'luv</w:t>
      </w:r>
      <w:proofErr w:type="spellEnd"/>
      <w:r w:rsidR="00F245BB" w:rsidRPr="00F245BB">
        <w:rPr>
          <w:rFonts w:asciiTheme="majorBidi" w:hAnsiTheme="majorBidi" w:cstheme="majorBidi"/>
          <w:sz w:val="24"/>
          <w:szCs w:val="24"/>
        </w:rPr>
        <w:t>/)</w:t>
      </w:r>
      <w:r w:rsidR="006F55B0">
        <w:rPr>
          <w:rFonts w:asciiTheme="majorBidi" w:hAnsiTheme="majorBidi" w:cstheme="majorBidi"/>
          <w:sz w:val="24"/>
          <w:szCs w:val="24"/>
        </w:rPr>
        <w:t>.</w:t>
      </w:r>
    </w:p>
    <w:p w14:paraId="73E48954" w14:textId="1056C2B1" w:rsidR="006F55B0" w:rsidRDefault="006F55B0" w:rsidP="006F55B0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The experiment in the other part of this research was done on a sample of 12 English classes learning at the</w:t>
      </w:r>
      <w:r w:rsidR="006D09EE">
        <w:rPr>
          <w:rFonts w:asciiTheme="majorBidi" w:hAnsiTheme="majorBidi" w:cstheme="majorBidi"/>
          <w:sz w:val="24"/>
          <w:szCs w:val="24"/>
        </w:rPr>
        <w:t xml:space="preserve"> "aleph" (high) level within the ability grouping system in three</w:t>
      </w:r>
      <w:r w:rsidR="00D21EB1">
        <w:rPr>
          <w:rFonts w:asciiTheme="majorBidi" w:hAnsiTheme="majorBidi" w:cstheme="majorBidi"/>
          <w:sz w:val="24"/>
          <w:szCs w:val="24"/>
        </w:rPr>
        <w:t xml:space="preserve"> public junior high schools. The subjects were divided into three groups: The first group watched an episode of a sitcom for teen</w:t>
      </w:r>
      <w:r w:rsidR="009E4FA5">
        <w:rPr>
          <w:rFonts w:asciiTheme="majorBidi" w:hAnsiTheme="majorBidi" w:cstheme="majorBidi"/>
          <w:sz w:val="24"/>
          <w:szCs w:val="24"/>
        </w:rPr>
        <w:t>s</w:t>
      </w:r>
      <w:r w:rsidR="00D21EB1">
        <w:rPr>
          <w:rFonts w:asciiTheme="majorBidi" w:hAnsiTheme="majorBidi" w:cstheme="majorBidi"/>
          <w:sz w:val="24"/>
          <w:szCs w:val="24"/>
        </w:rPr>
        <w:t xml:space="preserve"> in English with Hebrew subtitles that </w:t>
      </w:r>
      <w:r w:rsidR="00446C48">
        <w:rPr>
          <w:rFonts w:asciiTheme="majorBidi" w:hAnsiTheme="majorBidi" w:cstheme="majorBidi"/>
          <w:sz w:val="24"/>
          <w:szCs w:val="24"/>
        </w:rPr>
        <w:t>included many cognate-translations for the cognate items in the source soundtrack; The second group watched the same episode with Hebrew subtitles that included many noncognate translations for the cognate</w:t>
      </w:r>
      <w:r w:rsidR="000A08D7">
        <w:rPr>
          <w:rFonts w:asciiTheme="majorBidi" w:hAnsiTheme="majorBidi" w:cstheme="majorBidi"/>
          <w:sz w:val="24"/>
          <w:szCs w:val="24"/>
        </w:rPr>
        <w:t xml:space="preserve"> items in the source soundtrack; The third group watched the episode with no translation at all. All the subjects were instructed to record the cognates they identified while watching the episode, and a quantitative</w:t>
      </w:r>
      <w:r w:rsidR="00115102">
        <w:rPr>
          <w:rFonts w:asciiTheme="majorBidi" w:hAnsiTheme="majorBidi" w:cstheme="majorBidi"/>
          <w:sz w:val="24"/>
          <w:szCs w:val="24"/>
        </w:rPr>
        <w:t xml:space="preserve"> comparison</w:t>
      </w:r>
      <w:r w:rsidR="000A08D7">
        <w:rPr>
          <w:rFonts w:asciiTheme="majorBidi" w:hAnsiTheme="majorBidi" w:cstheme="majorBidi"/>
          <w:sz w:val="24"/>
          <w:szCs w:val="24"/>
        </w:rPr>
        <w:t xml:space="preserve"> and statistical analysis w</w:t>
      </w:r>
      <w:r w:rsidR="00115102">
        <w:rPr>
          <w:rFonts w:asciiTheme="majorBidi" w:hAnsiTheme="majorBidi" w:cstheme="majorBidi"/>
          <w:sz w:val="24"/>
          <w:szCs w:val="24"/>
        </w:rPr>
        <w:t>ere</w:t>
      </w:r>
      <w:r w:rsidR="000A08D7">
        <w:rPr>
          <w:rFonts w:asciiTheme="majorBidi" w:hAnsiTheme="majorBidi" w:cstheme="majorBidi"/>
          <w:sz w:val="24"/>
          <w:szCs w:val="24"/>
        </w:rPr>
        <w:t xml:space="preserve"> conducted on the lists created by the sub</w:t>
      </w:r>
      <w:r w:rsidR="00115102">
        <w:rPr>
          <w:rFonts w:asciiTheme="majorBidi" w:hAnsiTheme="majorBidi" w:cstheme="majorBidi"/>
          <w:sz w:val="24"/>
          <w:szCs w:val="24"/>
        </w:rPr>
        <w:t xml:space="preserve">jects in the different </w:t>
      </w:r>
      <w:r w:rsidR="00FE13CB">
        <w:rPr>
          <w:rFonts w:asciiTheme="majorBidi" w:hAnsiTheme="majorBidi" w:cstheme="majorBidi"/>
          <w:sz w:val="24"/>
          <w:szCs w:val="24"/>
        </w:rPr>
        <w:t>research conditions. In</w:t>
      </w:r>
      <w:r w:rsidR="005572FF">
        <w:rPr>
          <w:rFonts w:asciiTheme="majorBidi" w:hAnsiTheme="majorBidi" w:cstheme="majorBidi"/>
          <w:sz w:val="24"/>
          <w:szCs w:val="24"/>
        </w:rPr>
        <w:t>-</w:t>
      </w:r>
      <w:r w:rsidR="00FE13CB">
        <w:rPr>
          <w:rFonts w:asciiTheme="majorBidi" w:hAnsiTheme="majorBidi" w:cstheme="majorBidi"/>
          <w:sz w:val="24"/>
          <w:szCs w:val="24"/>
        </w:rPr>
        <w:t>depth analysis of some of the most identified items was carried out as well.</w:t>
      </w:r>
    </w:p>
    <w:p w14:paraId="6BBF2E87" w14:textId="0FEBFE05" w:rsidR="00FE13CB" w:rsidRPr="00D07FDF" w:rsidRDefault="00FE13CB" w:rsidP="00FE13CB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results of this research show that cognate-translation in subtitles </w:t>
      </w:r>
      <w:r w:rsidR="00337591">
        <w:rPr>
          <w:rFonts w:asciiTheme="majorBidi" w:hAnsiTheme="majorBidi" w:cstheme="majorBidi"/>
          <w:sz w:val="24"/>
          <w:szCs w:val="24"/>
        </w:rPr>
        <w:t>significantly improves the ability of junior high students, who are intermediate level English learners, to identify cognates in the audiovisual material they consume.</w:t>
      </w:r>
      <w:r w:rsidR="003E0CAA">
        <w:rPr>
          <w:rFonts w:asciiTheme="majorBidi" w:hAnsiTheme="majorBidi" w:cstheme="majorBidi"/>
          <w:sz w:val="24"/>
          <w:szCs w:val="24"/>
        </w:rPr>
        <w:t xml:space="preserve"> In addition, the results show that in the translation </w:t>
      </w:r>
      <w:r w:rsidR="00A73857">
        <w:rPr>
          <w:rFonts w:asciiTheme="majorBidi" w:hAnsiTheme="majorBidi" w:cstheme="majorBidi"/>
          <w:sz w:val="24"/>
          <w:szCs w:val="24"/>
        </w:rPr>
        <w:t xml:space="preserve">subtitles </w:t>
      </w:r>
      <w:r w:rsidR="003E0CAA">
        <w:rPr>
          <w:rFonts w:asciiTheme="majorBidi" w:hAnsiTheme="majorBidi" w:cstheme="majorBidi"/>
          <w:sz w:val="24"/>
          <w:szCs w:val="24"/>
        </w:rPr>
        <w:t xml:space="preserve">of English sitcoms broadcast on Israeli TV channels </w:t>
      </w:r>
      <w:r w:rsidR="00A73857">
        <w:rPr>
          <w:rFonts w:asciiTheme="majorBidi" w:hAnsiTheme="majorBidi" w:cstheme="majorBidi"/>
          <w:sz w:val="24"/>
          <w:szCs w:val="24"/>
        </w:rPr>
        <w:t xml:space="preserve">there is a quantitative </w:t>
      </w:r>
      <w:r w:rsidR="009C026E">
        <w:rPr>
          <w:rFonts w:asciiTheme="majorBidi" w:hAnsiTheme="majorBidi" w:cstheme="majorBidi"/>
          <w:sz w:val="24"/>
          <w:szCs w:val="24"/>
        </w:rPr>
        <w:t>preference to noncognate translation for the cognate items in the source soundtrack. Thus</w:t>
      </w:r>
      <w:r w:rsidR="001437D4">
        <w:rPr>
          <w:rFonts w:asciiTheme="majorBidi" w:hAnsiTheme="majorBidi" w:cstheme="majorBidi"/>
          <w:sz w:val="24"/>
          <w:szCs w:val="24"/>
        </w:rPr>
        <w:t>,</w:t>
      </w:r>
      <w:r w:rsidR="009C026E">
        <w:rPr>
          <w:rFonts w:asciiTheme="majorBidi" w:hAnsiTheme="majorBidi" w:cstheme="majorBidi"/>
          <w:sz w:val="24"/>
          <w:szCs w:val="24"/>
        </w:rPr>
        <w:t xml:space="preserve"> the findings show </w:t>
      </w:r>
      <w:r w:rsidR="00FF595D">
        <w:rPr>
          <w:rFonts w:asciiTheme="majorBidi" w:hAnsiTheme="majorBidi" w:cstheme="majorBidi"/>
          <w:sz w:val="24"/>
          <w:szCs w:val="24"/>
        </w:rPr>
        <w:t xml:space="preserve">that the common mode of translation for cognates in sitcom subtitles is not the </w:t>
      </w:r>
      <w:r w:rsidR="00D12560">
        <w:rPr>
          <w:rFonts w:asciiTheme="majorBidi" w:hAnsiTheme="majorBidi" w:cstheme="majorBidi"/>
          <w:sz w:val="24"/>
          <w:szCs w:val="24"/>
        </w:rPr>
        <w:t>one most helpful for the iden</w:t>
      </w:r>
      <w:r w:rsidR="00EB2F6A">
        <w:rPr>
          <w:rFonts w:asciiTheme="majorBidi" w:hAnsiTheme="majorBidi" w:cstheme="majorBidi"/>
          <w:sz w:val="24"/>
          <w:szCs w:val="24"/>
        </w:rPr>
        <w:t xml:space="preserve">tification of the similarity between Hebrew and English, and therefore is not the most beneficial for the </w:t>
      </w:r>
      <w:r w:rsidR="004F3161">
        <w:rPr>
          <w:rFonts w:asciiTheme="majorBidi" w:hAnsiTheme="majorBidi" w:cstheme="majorBidi"/>
          <w:sz w:val="24"/>
          <w:szCs w:val="24"/>
        </w:rPr>
        <w:t xml:space="preserve">promotion of foreign language acquisition by the consumers of the sitcoms who are English learners at the intermediate </w:t>
      </w:r>
      <w:r w:rsidR="00102669">
        <w:rPr>
          <w:rFonts w:asciiTheme="majorBidi" w:hAnsiTheme="majorBidi" w:cstheme="majorBidi"/>
          <w:sz w:val="24"/>
          <w:szCs w:val="24"/>
        </w:rPr>
        <w:t>level</w:t>
      </w:r>
      <w:r w:rsidR="004F3161">
        <w:rPr>
          <w:rFonts w:asciiTheme="majorBidi" w:hAnsiTheme="majorBidi" w:cstheme="majorBidi"/>
          <w:sz w:val="24"/>
          <w:szCs w:val="24"/>
        </w:rPr>
        <w:t xml:space="preserve">. These findings may have practical and operative </w:t>
      </w:r>
      <w:r w:rsidR="00C25E1B">
        <w:rPr>
          <w:rFonts w:asciiTheme="majorBidi" w:hAnsiTheme="majorBidi" w:cstheme="majorBidi"/>
          <w:sz w:val="24"/>
          <w:szCs w:val="24"/>
        </w:rPr>
        <w:t xml:space="preserve">implications for the </w:t>
      </w:r>
      <w:r w:rsidR="00126C25">
        <w:rPr>
          <w:rFonts w:asciiTheme="majorBidi" w:hAnsiTheme="majorBidi" w:cstheme="majorBidi"/>
          <w:sz w:val="24"/>
          <w:szCs w:val="24"/>
        </w:rPr>
        <w:t xml:space="preserve">manufacturers of audiovisual translation, for those working in the field of foreign language teaching, and for the </w:t>
      </w:r>
      <w:r w:rsidR="00222778">
        <w:rPr>
          <w:rFonts w:asciiTheme="majorBidi" w:hAnsiTheme="majorBidi" w:cstheme="majorBidi"/>
          <w:sz w:val="24"/>
          <w:szCs w:val="24"/>
        </w:rPr>
        <w:t>consumers of audiovisual translation.</w:t>
      </w:r>
    </w:p>
    <w:p w14:paraId="69E5213B" w14:textId="77777777" w:rsidR="0003369C" w:rsidRPr="009A37AB" w:rsidRDefault="0003369C" w:rsidP="0003369C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7329B21" w14:textId="77777777" w:rsidR="00EE619E" w:rsidRPr="00EE619E" w:rsidRDefault="00EE619E" w:rsidP="00EE619E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87090" w14:textId="77777777" w:rsidR="005C153A" w:rsidRPr="0032332E" w:rsidRDefault="005C153A" w:rsidP="005C153A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A230E80" w14:textId="1DF00624" w:rsidR="008F5061" w:rsidRDefault="008F5061" w:rsidP="008F5061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14:paraId="1C284B0D" w14:textId="115CDF8C" w:rsidR="008F5061" w:rsidRPr="00951574" w:rsidRDefault="008F5061" w:rsidP="0001480A">
      <w:pPr>
        <w:bidi w:val="0"/>
        <w:rPr>
          <w:rFonts w:asciiTheme="majorBidi" w:hAnsiTheme="majorBidi" w:cstheme="majorBidi"/>
          <w:sz w:val="32"/>
          <w:szCs w:val="32"/>
          <w:rtl/>
        </w:rPr>
      </w:pPr>
    </w:p>
    <w:p w14:paraId="03B28DAD" w14:textId="11B4269D" w:rsidR="000651DA" w:rsidRPr="001816F6" w:rsidRDefault="000651DA" w:rsidP="007D451D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sectPr w:rsidR="000651DA" w:rsidRPr="001816F6" w:rsidSect="001D3175">
      <w:footerReference w:type="default" r:id="rId8"/>
      <w:pgSz w:w="11906" w:h="16838"/>
      <w:pgMar w:top="1440" w:right="1800" w:bottom="1440" w:left="1800" w:header="708" w:footer="708" w:gutter="0"/>
      <w:pgNumType w:fmt="lowerRoman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981C" w14:textId="77777777" w:rsidR="00F25D60" w:rsidRDefault="00F25D60" w:rsidP="001D3175">
      <w:pPr>
        <w:spacing w:after="0" w:line="240" w:lineRule="auto"/>
      </w:pPr>
      <w:r>
        <w:separator/>
      </w:r>
    </w:p>
  </w:endnote>
  <w:endnote w:type="continuationSeparator" w:id="0">
    <w:p w14:paraId="2DC8D76E" w14:textId="77777777" w:rsidR="00F25D60" w:rsidRDefault="00F25D60" w:rsidP="001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4651" w14:textId="77777777" w:rsidR="0092554F" w:rsidRDefault="009255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C843" w14:textId="77777777" w:rsidR="00F25D60" w:rsidRDefault="00F25D60" w:rsidP="001D3175">
      <w:pPr>
        <w:spacing w:after="0" w:line="240" w:lineRule="auto"/>
      </w:pPr>
      <w:r>
        <w:separator/>
      </w:r>
    </w:p>
  </w:footnote>
  <w:footnote w:type="continuationSeparator" w:id="0">
    <w:p w14:paraId="5EDA3A67" w14:textId="77777777" w:rsidR="00F25D60" w:rsidRDefault="00F25D60" w:rsidP="001D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F56"/>
    <w:multiLevelType w:val="hybridMultilevel"/>
    <w:tmpl w:val="F6C2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D26E6"/>
    <w:multiLevelType w:val="hybridMultilevel"/>
    <w:tmpl w:val="3B98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15EB1"/>
    <w:multiLevelType w:val="hybridMultilevel"/>
    <w:tmpl w:val="2046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0B"/>
    <w:rsid w:val="00004BB2"/>
    <w:rsid w:val="0001480A"/>
    <w:rsid w:val="00016F0E"/>
    <w:rsid w:val="00026CD9"/>
    <w:rsid w:val="00031896"/>
    <w:rsid w:val="00031E6A"/>
    <w:rsid w:val="0003369C"/>
    <w:rsid w:val="0004150E"/>
    <w:rsid w:val="0004464B"/>
    <w:rsid w:val="00046901"/>
    <w:rsid w:val="00052EC2"/>
    <w:rsid w:val="00054468"/>
    <w:rsid w:val="000548DD"/>
    <w:rsid w:val="000563FD"/>
    <w:rsid w:val="0006166A"/>
    <w:rsid w:val="000630A6"/>
    <w:rsid w:val="000651DA"/>
    <w:rsid w:val="00066467"/>
    <w:rsid w:val="000801DE"/>
    <w:rsid w:val="000937A5"/>
    <w:rsid w:val="00096304"/>
    <w:rsid w:val="000A08D7"/>
    <w:rsid w:val="000A7E64"/>
    <w:rsid w:val="000B6C36"/>
    <w:rsid w:val="000B76E5"/>
    <w:rsid w:val="000C1102"/>
    <w:rsid w:val="000C31E9"/>
    <w:rsid w:val="000D6669"/>
    <w:rsid w:val="000E29ED"/>
    <w:rsid w:val="000E4E85"/>
    <w:rsid w:val="000E70EF"/>
    <w:rsid w:val="000F13A6"/>
    <w:rsid w:val="000F1A1E"/>
    <w:rsid w:val="000F7310"/>
    <w:rsid w:val="000F7823"/>
    <w:rsid w:val="00101E67"/>
    <w:rsid w:val="00102669"/>
    <w:rsid w:val="001055C9"/>
    <w:rsid w:val="00112288"/>
    <w:rsid w:val="00112B19"/>
    <w:rsid w:val="00115102"/>
    <w:rsid w:val="001201D0"/>
    <w:rsid w:val="001208A2"/>
    <w:rsid w:val="00126C25"/>
    <w:rsid w:val="0013451C"/>
    <w:rsid w:val="001437D4"/>
    <w:rsid w:val="00144778"/>
    <w:rsid w:val="00144FA6"/>
    <w:rsid w:val="00145A27"/>
    <w:rsid w:val="00146544"/>
    <w:rsid w:val="00147AC4"/>
    <w:rsid w:val="00150A5D"/>
    <w:rsid w:val="00154C99"/>
    <w:rsid w:val="001552EA"/>
    <w:rsid w:val="00165EE6"/>
    <w:rsid w:val="00172EE9"/>
    <w:rsid w:val="0018150C"/>
    <w:rsid w:val="001816F6"/>
    <w:rsid w:val="00181A05"/>
    <w:rsid w:val="00181A51"/>
    <w:rsid w:val="00185BB1"/>
    <w:rsid w:val="00191C36"/>
    <w:rsid w:val="00196C92"/>
    <w:rsid w:val="001A1302"/>
    <w:rsid w:val="001A4540"/>
    <w:rsid w:val="001B0F46"/>
    <w:rsid w:val="001B1EDC"/>
    <w:rsid w:val="001B3629"/>
    <w:rsid w:val="001B77A8"/>
    <w:rsid w:val="001D28F4"/>
    <w:rsid w:val="001D3175"/>
    <w:rsid w:val="001D59D2"/>
    <w:rsid w:val="001E771F"/>
    <w:rsid w:val="001E7D52"/>
    <w:rsid w:val="00212164"/>
    <w:rsid w:val="00214505"/>
    <w:rsid w:val="002161E5"/>
    <w:rsid w:val="002175C3"/>
    <w:rsid w:val="00222778"/>
    <w:rsid w:val="00222E40"/>
    <w:rsid w:val="00224BA6"/>
    <w:rsid w:val="00225502"/>
    <w:rsid w:val="00225E88"/>
    <w:rsid w:val="002276C7"/>
    <w:rsid w:val="00227865"/>
    <w:rsid w:val="002278DB"/>
    <w:rsid w:val="0023284F"/>
    <w:rsid w:val="002368A1"/>
    <w:rsid w:val="00241C79"/>
    <w:rsid w:val="002436F7"/>
    <w:rsid w:val="00246BD4"/>
    <w:rsid w:val="002625A6"/>
    <w:rsid w:val="00270ADA"/>
    <w:rsid w:val="00271FD3"/>
    <w:rsid w:val="00272234"/>
    <w:rsid w:val="0027240C"/>
    <w:rsid w:val="00280C35"/>
    <w:rsid w:val="00281A34"/>
    <w:rsid w:val="00281D96"/>
    <w:rsid w:val="00283663"/>
    <w:rsid w:val="0028399E"/>
    <w:rsid w:val="0028549A"/>
    <w:rsid w:val="0028680F"/>
    <w:rsid w:val="00286B47"/>
    <w:rsid w:val="002878D9"/>
    <w:rsid w:val="0029029B"/>
    <w:rsid w:val="002A200D"/>
    <w:rsid w:val="002A346C"/>
    <w:rsid w:val="002A3D48"/>
    <w:rsid w:val="002A778A"/>
    <w:rsid w:val="002B06B1"/>
    <w:rsid w:val="002B3DE7"/>
    <w:rsid w:val="002B4E72"/>
    <w:rsid w:val="002B5BC6"/>
    <w:rsid w:val="002C2A9E"/>
    <w:rsid w:val="002C49DE"/>
    <w:rsid w:val="002D1136"/>
    <w:rsid w:val="002D1498"/>
    <w:rsid w:val="002E5B20"/>
    <w:rsid w:val="002F1F15"/>
    <w:rsid w:val="002F3B07"/>
    <w:rsid w:val="002F6857"/>
    <w:rsid w:val="002F79E3"/>
    <w:rsid w:val="00305313"/>
    <w:rsid w:val="00306626"/>
    <w:rsid w:val="003071C4"/>
    <w:rsid w:val="003108E3"/>
    <w:rsid w:val="0032332E"/>
    <w:rsid w:val="00331F9B"/>
    <w:rsid w:val="00333829"/>
    <w:rsid w:val="003347C6"/>
    <w:rsid w:val="00337591"/>
    <w:rsid w:val="003460E4"/>
    <w:rsid w:val="00365FA4"/>
    <w:rsid w:val="003942D8"/>
    <w:rsid w:val="0039721E"/>
    <w:rsid w:val="003978AF"/>
    <w:rsid w:val="003A4A4A"/>
    <w:rsid w:val="003B428B"/>
    <w:rsid w:val="003B5F9A"/>
    <w:rsid w:val="003B6D13"/>
    <w:rsid w:val="003C01C6"/>
    <w:rsid w:val="003C29AE"/>
    <w:rsid w:val="003C5189"/>
    <w:rsid w:val="003D49B4"/>
    <w:rsid w:val="003E0CAA"/>
    <w:rsid w:val="003E2EF5"/>
    <w:rsid w:val="003E758D"/>
    <w:rsid w:val="003F26ED"/>
    <w:rsid w:val="003F44FE"/>
    <w:rsid w:val="003F74B0"/>
    <w:rsid w:val="004032E0"/>
    <w:rsid w:val="00403813"/>
    <w:rsid w:val="004109B2"/>
    <w:rsid w:val="0041115F"/>
    <w:rsid w:val="00435E61"/>
    <w:rsid w:val="00437CE6"/>
    <w:rsid w:val="004407BD"/>
    <w:rsid w:val="0044092A"/>
    <w:rsid w:val="0044158A"/>
    <w:rsid w:val="00446C48"/>
    <w:rsid w:val="00446D2B"/>
    <w:rsid w:val="004501BD"/>
    <w:rsid w:val="00454348"/>
    <w:rsid w:val="00454368"/>
    <w:rsid w:val="00463A01"/>
    <w:rsid w:val="0047482D"/>
    <w:rsid w:val="00483F2A"/>
    <w:rsid w:val="004A110E"/>
    <w:rsid w:val="004C09D8"/>
    <w:rsid w:val="004D235A"/>
    <w:rsid w:val="004D4C19"/>
    <w:rsid w:val="004D6160"/>
    <w:rsid w:val="004D6959"/>
    <w:rsid w:val="004D6D20"/>
    <w:rsid w:val="004E3891"/>
    <w:rsid w:val="004E7EA7"/>
    <w:rsid w:val="004F3161"/>
    <w:rsid w:val="004F64DF"/>
    <w:rsid w:val="00501DA9"/>
    <w:rsid w:val="005061C3"/>
    <w:rsid w:val="00514F2D"/>
    <w:rsid w:val="0051541C"/>
    <w:rsid w:val="00515BA1"/>
    <w:rsid w:val="005278CC"/>
    <w:rsid w:val="0053150D"/>
    <w:rsid w:val="005317EB"/>
    <w:rsid w:val="00535949"/>
    <w:rsid w:val="00540700"/>
    <w:rsid w:val="00543D0A"/>
    <w:rsid w:val="00550E84"/>
    <w:rsid w:val="0055662E"/>
    <w:rsid w:val="005572FF"/>
    <w:rsid w:val="00562B02"/>
    <w:rsid w:val="005701D6"/>
    <w:rsid w:val="0057042C"/>
    <w:rsid w:val="0057673F"/>
    <w:rsid w:val="005916D7"/>
    <w:rsid w:val="005934BF"/>
    <w:rsid w:val="00597967"/>
    <w:rsid w:val="005A221C"/>
    <w:rsid w:val="005A69AF"/>
    <w:rsid w:val="005A74AA"/>
    <w:rsid w:val="005C153A"/>
    <w:rsid w:val="005D0044"/>
    <w:rsid w:val="005D0636"/>
    <w:rsid w:val="005D160B"/>
    <w:rsid w:val="005F47B7"/>
    <w:rsid w:val="0060087E"/>
    <w:rsid w:val="00601248"/>
    <w:rsid w:val="00606833"/>
    <w:rsid w:val="00614DEE"/>
    <w:rsid w:val="006315B1"/>
    <w:rsid w:val="00637678"/>
    <w:rsid w:val="00643340"/>
    <w:rsid w:val="0064710B"/>
    <w:rsid w:val="006473E8"/>
    <w:rsid w:val="00654B7F"/>
    <w:rsid w:val="00656520"/>
    <w:rsid w:val="00671ADF"/>
    <w:rsid w:val="0067326C"/>
    <w:rsid w:val="00684EDE"/>
    <w:rsid w:val="006872B5"/>
    <w:rsid w:val="00696526"/>
    <w:rsid w:val="00696EC3"/>
    <w:rsid w:val="006C0C4E"/>
    <w:rsid w:val="006C20F1"/>
    <w:rsid w:val="006C4F3C"/>
    <w:rsid w:val="006D09EE"/>
    <w:rsid w:val="006D1D3E"/>
    <w:rsid w:val="006D5EB2"/>
    <w:rsid w:val="006E678F"/>
    <w:rsid w:val="006F41D7"/>
    <w:rsid w:val="006F55B0"/>
    <w:rsid w:val="006F59EC"/>
    <w:rsid w:val="007035BB"/>
    <w:rsid w:val="0070621C"/>
    <w:rsid w:val="007067EB"/>
    <w:rsid w:val="0071015E"/>
    <w:rsid w:val="00717AFE"/>
    <w:rsid w:val="00722E9E"/>
    <w:rsid w:val="007256BF"/>
    <w:rsid w:val="00725790"/>
    <w:rsid w:val="00732D8E"/>
    <w:rsid w:val="0073656A"/>
    <w:rsid w:val="0074088C"/>
    <w:rsid w:val="00751247"/>
    <w:rsid w:val="00752A55"/>
    <w:rsid w:val="0075342C"/>
    <w:rsid w:val="0075405C"/>
    <w:rsid w:val="0075551B"/>
    <w:rsid w:val="0077055C"/>
    <w:rsid w:val="007722CF"/>
    <w:rsid w:val="00782A16"/>
    <w:rsid w:val="00794D65"/>
    <w:rsid w:val="00795ABC"/>
    <w:rsid w:val="007B4521"/>
    <w:rsid w:val="007B5F0F"/>
    <w:rsid w:val="007C42FF"/>
    <w:rsid w:val="007D451D"/>
    <w:rsid w:val="007E3705"/>
    <w:rsid w:val="007E41E6"/>
    <w:rsid w:val="007E664C"/>
    <w:rsid w:val="00815353"/>
    <w:rsid w:val="00815E5B"/>
    <w:rsid w:val="00820638"/>
    <w:rsid w:val="00822303"/>
    <w:rsid w:val="00836028"/>
    <w:rsid w:val="008450AA"/>
    <w:rsid w:val="00847967"/>
    <w:rsid w:val="00847E60"/>
    <w:rsid w:val="00856D02"/>
    <w:rsid w:val="00857601"/>
    <w:rsid w:val="008578D6"/>
    <w:rsid w:val="00860316"/>
    <w:rsid w:val="0086313B"/>
    <w:rsid w:val="0086695F"/>
    <w:rsid w:val="00866C76"/>
    <w:rsid w:val="00866D36"/>
    <w:rsid w:val="008720F9"/>
    <w:rsid w:val="00873485"/>
    <w:rsid w:val="0088022E"/>
    <w:rsid w:val="00881E3A"/>
    <w:rsid w:val="0088567A"/>
    <w:rsid w:val="00891813"/>
    <w:rsid w:val="008A098D"/>
    <w:rsid w:val="008B066D"/>
    <w:rsid w:val="008B3226"/>
    <w:rsid w:val="008C75E1"/>
    <w:rsid w:val="008C787B"/>
    <w:rsid w:val="008D41DE"/>
    <w:rsid w:val="008D68E5"/>
    <w:rsid w:val="008D6D6D"/>
    <w:rsid w:val="008D6DE2"/>
    <w:rsid w:val="008D6FEF"/>
    <w:rsid w:val="008E0A7D"/>
    <w:rsid w:val="008E7A45"/>
    <w:rsid w:val="008F1A89"/>
    <w:rsid w:val="008F5061"/>
    <w:rsid w:val="009024AA"/>
    <w:rsid w:val="00903A32"/>
    <w:rsid w:val="009046DB"/>
    <w:rsid w:val="009136C0"/>
    <w:rsid w:val="00917943"/>
    <w:rsid w:val="00920157"/>
    <w:rsid w:val="00923D33"/>
    <w:rsid w:val="0092554F"/>
    <w:rsid w:val="00926FE6"/>
    <w:rsid w:val="009341C2"/>
    <w:rsid w:val="00951574"/>
    <w:rsid w:val="009545DC"/>
    <w:rsid w:val="00954A22"/>
    <w:rsid w:val="00956D29"/>
    <w:rsid w:val="00957DBF"/>
    <w:rsid w:val="00966F58"/>
    <w:rsid w:val="009700F7"/>
    <w:rsid w:val="00970E64"/>
    <w:rsid w:val="009744AC"/>
    <w:rsid w:val="00984B7A"/>
    <w:rsid w:val="00993C36"/>
    <w:rsid w:val="00997786"/>
    <w:rsid w:val="009A1879"/>
    <w:rsid w:val="009A37AB"/>
    <w:rsid w:val="009A5CC7"/>
    <w:rsid w:val="009B16AC"/>
    <w:rsid w:val="009B5AC7"/>
    <w:rsid w:val="009C026E"/>
    <w:rsid w:val="009C538A"/>
    <w:rsid w:val="009C7392"/>
    <w:rsid w:val="009E4FA5"/>
    <w:rsid w:val="009F31F1"/>
    <w:rsid w:val="009F52A0"/>
    <w:rsid w:val="009F61B2"/>
    <w:rsid w:val="009F6836"/>
    <w:rsid w:val="00A01603"/>
    <w:rsid w:val="00A077BE"/>
    <w:rsid w:val="00A12784"/>
    <w:rsid w:val="00A13538"/>
    <w:rsid w:val="00A1755D"/>
    <w:rsid w:val="00A23C4B"/>
    <w:rsid w:val="00A2768C"/>
    <w:rsid w:val="00A358C2"/>
    <w:rsid w:val="00A5771F"/>
    <w:rsid w:val="00A63DC3"/>
    <w:rsid w:val="00A667BE"/>
    <w:rsid w:val="00A67EE8"/>
    <w:rsid w:val="00A70F27"/>
    <w:rsid w:val="00A7223C"/>
    <w:rsid w:val="00A73857"/>
    <w:rsid w:val="00A73D90"/>
    <w:rsid w:val="00A75D59"/>
    <w:rsid w:val="00A76E2C"/>
    <w:rsid w:val="00A77BEA"/>
    <w:rsid w:val="00A84BBB"/>
    <w:rsid w:val="00A87891"/>
    <w:rsid w:val="00A9086A"/>
    <w:rsid w:val="00A97AE4"/>
    <w:rsid w:val="00AA773E"/>
    <w:rsid w:val="00AB04D1"/>
    <w:rsid w:val="00AB4271"/>
    <w:rsid w:val="00AB47B1"/>
    <w:rsid w:val="00AC3498"/>
    <w:rsid w:val="00AC3BD5"/>
    <w:rsid w:val="00AD009D"/>
    <w:rsid w:val="00AD4DDE"/>
    <w:rsid w:val="00AE3811"/>
    <w:rsid w:val="00B03268"/>
    <w:rsid w:val="00B05351"/>
    <w:rsid w:val="00B05BFC"/>
    <w:rsid w:val="00B05F3C"/>
    <w:rsid w:val="00B10D26"/>
    <w:rsid w:val="00B16DD3"/>
    <w:rsid w:val="00B210F1"/>
    <w:rsid w:val="00B216C7"/>
    <w:rsid w:val="00B227B5"/>
    <w:rsid w:val="00B23CA7"/>
    <w:rsid w:val="00B256B7"/>
    <w:rsid w:val="00B362D9"/>
    <w:rsid w:val="00B45254"/>
    <w:rsid w:val="00B5127E"/>
    <w:rsid w:val="00B526FF"/>
    <w:rsid w:val="00B53306"/>
    <w:rsid w:val="00B5384A"/>
    <w:rsid w:val="00B646CA"/>
    <w:rsid w:val="00B649E9"/>
    <w:rsid w:val="00B727B2"/>
    <w:rsid w:val="00B833D8"/>
    <w:rsid w:val="00B95F14"/>
    <w:rsid w:val="00B96E75"/>
    <w:rsid w:val="00B9782B"/>
    <w:rsid w:val="00BA3551"/>
    <w:rsid w:val="00BB418C"/>
    <w:rsid w:val="00BC270E"/>
    <w:rsid w:val="00BD72DD"/>
    <w:rsid w:val="00BE7C33"/>
    <w:rsid w:val="00BF1BAF"/>
    <w:rsid w:val="00C14EC5"/>
    <w:rsid w:val="00C22524"/>
    <w:rsid w:val="00C25DA9"/>
    <w:rsid w:val="00C25E1B"/>
    <w:rsid w:val="00C40ACB"/>
    <w:rsid w:val="00C4280E"/>
    <w:rsid w:val="00C515D3"/>
    <w:rsid w:val="00C5341A"/>
    <w:rsid w:val="00C61592"/>
    <w:rsid w:val="00C63CBA"/>
    <w:rsid w:val="00C72875"/>
    <w:rsid w:val="00C7595A"/>
    <w:rsid w:val="00C76C3F"/>
    <w:rsid w:val="00C95596"/>
    <w:rsid w:val="00CA31DF"/>
    <w:rsid w:val="00CA3961"/>
    <w:rsid w:val="00CA43BF"/>
    <w:rsid w:val="00CA59BB"/>
    <w:rsid w:val="00CA5F2A"/>
    <w:rsid w:val="00CA6F90"/>
    <w:rsid w:val="00CB11E3"/>
    <w:rsid w:val="00CB1F9F"/>
    <w:rsid w:val="00CB2820"/>
    <w:rsid w:val="00CB458C"/>
    <w:rsid w:val="00CB7B83"/>
    <w:rsid w:val="00CD04A5"/>
    <w:rsid w:val="00CD4B37"/>
    <w:rsid w:val="00CE38F1"/>
    <w:rsid w:val="00CE7329"/>
    <w:rsid w:val="00CF0349"/>
    <w:rsid w:val="00D048FE"/>
    <w:rsid w:val="00D07FDF"/>
    <w:rsid w:val="00D110B1"/>
    <w:rsid w:val="00D12560"/>
    <w:rsid w:val="00D12F37"/>
    <w:rsid w:val="00D15E55"/>
    <w:rsid w:val="00D21EB1"/>
    <w:rsid w:val="00D274BC"/>
    <w:rsid w:val="00D31216"/>
    <w:rsid w:val="00D33B67"/>
    <w:rsid w:val="00D40FA5"/>
    <w:rsid w:val="00D42D00"/>
    <w:rsid w:val="00D61030"/>
    <w:rsid w:val="00D65723"/>
    <w:rsid w:val="00D661BD"/>
    <w:rsid w:val="00D665F1"/>
    <w:rsid w:val="00D827AB"/>
    <w:rsid w:val="00D9076A"/>
    <w:rsid w:val="00D97642"/>
    <w:rsid w:val="00DA28C5"/>
    <w:rsid w:val="00DA70FB"/>
    <w:rsid w:val="00DB3B3B"/>
    <w:rsid w:val="00DB5E35"/>
    <w:rsid w:val="00DD4725"/>
    <w:rsid w:val="00DE65AE"/>
    <w:rsid w:val="00DF00FC"/>
    <w:rsid w:val="00DF072A"/>
    <w:rsid w:val="00DF293E"/>
    <w:rsid w:val="00DF72D4"/>
    <w:rsid w:val="00E04759"/>
    <w:rsid w:val="00E163B5"/>
    <w:rsid w:val="00E262F8"/>
    <w:rsid w:val="00E27F6A"/>
    <w:rsid w:val="00E30E12"/>
    <w:rsid w:val="00E56760"/>
    <w:rsid w:val="00E572FF"/>
    <w:rsid w:val="00E6482E"/>
    <w:rsid w:val="00E73665"/>
    <w:rsid w:val="00E77A80"/>
    <w:rsid w:val="00E823B2"/>
    <w:rsid w:val="00E865B1"/>
    <w:rsid w:val="00E912F4"/>
    <w:rsid w:val="00E93A87"/>
    <w:rsid w:val="00E95C1F"/>
    <w:rsid w:val="00EA0461"/>
    <w:rsid w:val="00EA666B"/>
    <w:rsid w:val="00EB2F6A"/>
    <w:rsid w:val="00EC24A7"/>
    <w:rsid w:val="00EC6753"/>
    <w:rsid w:val="00EC6954"/>
    <w:rsid w:val="00EC6AB2"/>
    <w:rsid w:val="00ED0B30"/>
    <w:rsid w:val="00ED599A"/>
    <w:rsid w:val="00ED6EAC"/>
    <w:rsid w:val="00EE062C"/>
    <w:rsid w:val="00EE55CF"/>
    <w:rsid w:val="00EE594D"/>
    <w:rsid w:val="00EE619E"/>
    <w:rsid w:val="00EE6554"/>
    <w:rsid w:val="00EE749F"/>
    <w:rsid w:val="00EF4684"/>
    <w:rsid w:val="00F01A0C"/>
    <w:rsid w:val="00F0370F"/>
    <w:rsid w:val="00F055EC"/>
    <w:rsid w:val="00F05AF2"/>
    <w:rsid w:val="00F07746"/>
    <w:rsid w:val="00F13CF9"/>
    <w:rsid w:val="00F16CE8"/>
    <w:rsid w:val="00F16F42"/>
    <w:rsid w:val="00F235AA"/>
    <w:rsid w:val="00F238A4"/>
    <w:rsid w:val="00F24578"/>
    <w:rsid w:val="00F24590"/>
    <w:rsid w:val="00F245BB"/>
    <w:rsid w:val="00F24A5A"/>
    <w:rsid w:val="00F25D60"/>
    <w:rsid w:val="00F44140"/>
    <w:rsid w:val="00F518F4"/>
    <w:rsid w:val="00F51B5A"/>
    <w:rsid w:val="00F76404"/>
    <w:rsid w:val="00F82838"/>
    <w:rsid w:val="00F91C01"/>
    <w:rsid w:val="00F95DCB"/>
    <w:rsid w:val="00F968F9"/>
    <w:rsid w:val="00FA1DA3"/>
    <w:rsid w:val="00FB0816"/>
    <w:rsid w:val="00FB40AC"/>
    <w:rsid w:val="00FC3BC0"/>
    <w:rsid w:val="00FC5823"/>
    <w:rsid w:val="00FC622A"/>
    <w:rsid w:val="00FD748C"/>
    <w:rsid w:val="00FE13CB"/>
    <w:rsid w:val="00FE1737"/>
    <w:rsid w:val="00FE35F7"/>
    <w:rsid w:val="00FF3F16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A250"/>
  <w15:chartTrackingRefBased/>
  <w15:docId w15:val="{C721A443-804A-4549-A7FF-FE94FFF9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AB"/>
    <w:pPr>
      <w:ind w:left="720"/>
      <w:contextualSpacing/>
    </w:pPr>
  </w:style>
  <w:style w:type="paragraph" w:styleId="a4">
    <w:name w:val="Revision"/>
    <w:hidden/>
    <w:uiPriority w:val="99"/>
    <w:semiHidden/>
    <w:rsid w:val="00D976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764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D97642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1D3175"/>
  </w:style>
  <w:style w:type="paragraph" w:styleId="a9">
    <w:name w:val="footer"/>
    <w:basedOn w:val="a"/>
    <w:link w:val="aa"/>
    <w:uiPriority w:val="99"/>
    <w:unhideWhenUsed/>
    <w:rsid w:val="001D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1D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D115-BEB3-4481-A1D4-0D160673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Libman</dc:creator>
  <cp:keywords/>
  <dc:description/>
  <cp:lastModifiedBy>Noa Libman</cp:lastModifiedBy>
  <cp:revision>7</cp:revision>
  <cp:lastPrinted>2018-07-22T09:11:00Z</cp:lastPrinted>
  <dcterms:created xsi:type="dcterms:W3CDTF">2020-04-12T10:16:00Z</dcterms:created>
  <dcterms:modified xsi:type="dcterms:W3CDTF">2020-04-12T10:19:00Z</dcterms:modified>
</cp:coreProperties>
</file>